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extended-properties" Target="docProps/app.xml"/><Relationship Id="rId1" Type="http://schemas.openxmlformats.org/package/2006/relationships/metadata/core-properties" Target="docProps/core.xml"/><Relationship Id="rId5" Type="http://schemas.openxmlformats.org/package/2006/relationships/digital-signature/origin" Target="_xmlsignatures/origin.sigs"/><Relationship Id="rId4"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Times New Roman" w:hAnsi="Times New Roman" w:eastAsia="Times New Roman" w:cs="Times New Roman"/>
          <w:b/>
          <w:b/>
          <w:bCs/>
          <w:sz w:val="28"/>
          <w:szCs w:val="28"/>
          <w:lang w:eastAsia="ru-RU"/>
          <w14:ligatures w14:val="none"/>
        </w:rPr>
      </w:pPr>
      <w:r>
        <w:rPr>
          <w:rFonts w:eastAsia="Times New Roman" w:cs="Times New Roman" w:ascii="Times New Roman" w:hAnsi="Times New Roman"/>
          <w:b/>
          <w:bCs/>
          <w:sz w:val="28"/>
          <w:szCs w:val="28"/>
          <w:lang w:eastAsia="ru-RU"/>
          <w14:ligatures w14:val="none"/>
        </w:rPr>
        <w:t>АННОТАЦИЯ К РАБОЧЕЙ ПРОГРАММЕ</w:t>
      </w:r>
    </w:p>
    <w:p>
      <w:pPr>
        <w:pStyle w:val="Normal"/>
        <w:shd w:val="clear" w:color="auto" w:fill="FFFFFF"/>
        <w:spacing w:lineRule="auto" w:line="240" w:before="0" w:after="0"/>
        <w:jc w:val="center"/>
        <w:rPr/>
      </w:pPr>
      <w:r>
        <w:rPr>
          <w:rFonts w:eastAsia="Times New Roman" w:cs="Times New Roman" w:ascii="Times New Roman" w:hAnsi="Times New Roman"/>
          <w:b/>
          <w:bCs/>
          <w:sz w:val="28"/>
          <w:szCs w:val="28"/>
          <w:lang w:eastAsia="ru-RU"/>
          <w14:ligatures w14:val="none"/>
        </w:rPr>
        <w:t>по предмету «Литература» для 10-11 классов</w:t>
      </w:r>
    </w:p>
    <w:p>
      <w:pPr>
        <w:pStyle w:val="Normal"/>
        <w:shd w:val="clear" w:color="auto" w:fill="FFFFFF"/>
        <w:spacing w:lineRule="auto" w:line="240" w:before="0" w:after="0"/>
        <w:jc w:val="center"/>
        <w:rPr>
          <w:rFonts w:ascii="Times New Roman" w:hAnsi="Times New Roman" w:eastAsia="Times New Roman" w:cs="Times New Roman"/>
          <w:b/>
          <w:b/>
          <w:bCs/>
          <w:sz w:val="28"/>
          <w:szCs w:val="28"/>
          <w:lang w:eastAsia="ru-RU"/>
          <w14:ligatures w14:val="none"/>
        </w:rPr>
      </w:pPr>
      <w:bookmarkStart w:id="0" w:name="_Hlk144831824"/>
      <w:bookmarkStart w:id="1" w:name="_Hlk144831824"/>
      <w:bookmarkEnd w:id="1"/>
      <w:r>
        <w:rPr>
          <w:rFonts w:eastAsia="Times New Roman" w:cs="Times New Roman" w:ascii="Times New Roman" w:hAnsi="Times New Roman"/>
          <w:b/>
          <w:bCs/>
          <w:sz w:val="28"/>
          <w:szCs w:val="28"/>
          <w:lang w:eastAsia="ru-RU"/>
          <w14:ligatures w14:val="none"/>
        </w:rPr>
      </w:r>
    </w:p>
    <w:p>
      <w:pPr>
        <w:pStyle w:val="Normal"/>
        <w:spacing w:lineRule="auto" w:line="264" w:before="0" w:after="0"/>
        <w:ind w:firstLine="600"/>
        <w:jc w:val="both"/>
        <w:rPr/>
      </w:pPr>
      <w:r>
        <w:rPr>
          <w:rFonts w:cs="Times New Roman" w:ascii="Times New Roman" w:hAnsi="Times New Roman"/>
          <w:color w:val="000000"/>
          <w:sz w:val="28"/>
          <w:szCs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pStyle w:val="Normal"/>
        <w:spacing w:before="0" w:after="0"/>
        <w:ind w:left="120" w:hanging="0"/>
        <w:rPr/>
      </w:pPr>
      <w:r>
        <w:rPr>
          <w:rFonts w:ascii="Times New Roman" w:hAnsi="Times New Roman"/>
          <w:b/>
          <w:color w:val="000000"/>
          <w:sz w:val="28"/>
          <w:lang w:val="ru-RU"/>
        </w:rPr>
        <w:t>ЦЕЛИ ИЗУЧЕНИЯ УЧЕБНОГО ПРЕДМЕТА «ЛИТЕРАТУРА»</w:t>
      </w:r>
    </w:p>
    <w:p>
      <w:pPr>
        <w:pStyle w:val="Normal"/>
        <w:spacing w:before="0" w:after="0"/>
        <w:ind w:left="120" w:hanging="0"/>
        <w:jc w:val="center"/>
        <w:rPr>
          <w:lang w:val="ru-RU"/>
        </w:rPr>
      </w:pPr>
      <w:r>
        <w:rPr>
          <w:lang w:val="ru-RU"/>
        </w:rPr>
      </w:r>
    </w:p>
    <w:p>
      <w:pPr>
        <w:pStyle w:val="Normal"/>
        <w:spacing w:before="0" w:after="0"/>
        <w:ind w:firstLine="600"/>
        <w:jc w:val="both"/>
        <w:rPr/>
      </w:pPr>
      <w:r>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pStyle w:val="Normal"/>
        <w:spacing w:before="0" w:after="0"/>
        <w:ind w:firstLine="600"/>
        <w:jc w:val="both"/>
        <w:rPr/>
      </w:pPr>
      <w:r>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pStyle w:val="Normal"/>
        <w:spacing w:before="0" w:after="0"/>
        <w:ind w:firstLine="600"/>
        <w:jc w:val="both"/>
        <w:rPr/>
      </w:pPr>
      <w:r>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pStyle w:val="Normal"/>
        <w:spacing w:before="0" w:after="0"/>
        <w:ind w:firstLine="600"/>
        <w:jc w:val="both"/>
        <w:rPr/>
      </w:pPr>
      <w:r>
        <w:rPr>
          <w:rFonts w:ascii="Times New Roman" w:hAnsi="Times New Roman"/>
          <w:color w:val="000000"/>
          <w:sz w:val="28"/>
          <w:lang w:val="ru-RU"/>
        </w:rPr>
        <w:t xml:space="preserve">Задачи, связанные с воспитанием читательских качеств </w:t>
      </w:r>
      <w:r>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pStyle w:val="Normal"/>
        <w:spacing w:before="0" w:after="0"/>
        <w:ind w:firstLine="600"/>
        <w:jc w:val="both"/>
        <w:rPr/>
      </w:pPr>
      <w:r>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pStyle w:val="Normal"/>
        <w:spacing w:before="0" w:after="0"/>
        <w:ind w:left="120" w:hanging="0"/>
        <w:rPr>
          <w:rFonts w:ascii="Times New Roman" w:hAnsi="Times New Roman"/>
          <w:b/>
          <w:b/>
          <w:color w:val="000000"/>
          <w:sz w:val="28"/>
          <w:lang w:val="ru-RU"/>
        </w:rPr>
      </w:pPr>
      <w:r>
        <w:rPr/>
      </w:r>
    </w:p>
    <w:p>
      <w:pPr>
        <w:pStyle w:val="Normal"/>
        <w:spacing w:before="0" w:after="0"/>
        <w:ind w:left="120" w:hanging="0"/>
        <w:rPr>
          <w:rFonts w:ascii="Times New Roman" w:hAnsi="Times New Roman"/>
          <w:b/>
          <w:b/>
          <w:color w:val="000000"/>
          <w:sz w:val="28"/>
          <w:lang w:val="ru-RU"/>
        </w:rPr>
      </w:pPr>
      <w:r>
        <w:rPr/>
      </w:r>
    </w:p>
    <w:p>
      <w:pPr>
        <w:pStyle w:val="Normal"/>
        <w:spacing w:before="0" w:after="0"/>
        <w:ind w:left="120" w:hanging="0"/>
        <w:rPr>
          <w:rFonts w:ascii="Times New Roman" w:hAnsi="Times New Roman"/>
          <w:b/>
          <w:b/>
          <w:color w:val="000000"/>
          <w:sz w:val="28"/>
          <w:lang w:val="ru-RU"/>
        </w:rPr>
      </w:pPr>
      <w:r>
        <w:rPr/>
      </w:r>
    </w:p>
    <w:p>
      <w:pPr>
        <w:pStyle w:val="Normal"/>
        <w:spacing w:before="0" w:after="0"/>
        <w:ind w:left="120" w:hanging="0"/>
        <w:rPr/>
      </w:pPr>
      <w:r>
        <w:rPr>
          <w:rFonts w:ascii="Times New Roman" w:hAnsi="Times New Roman"/>
          <w:b/>
          <w:color w:val="000000"/>
          <w:sz w:val="28"/>
          <w:lang w:val="ru-RU"/>
        </w:rPr>
        <w:t>МЕСТО УЧЕБНОГО ПРЕДМЕТА «ЛИТЕРАТУРА» В УЧЕБНОМ ПЛАНЕ</w:t>
      </w:r>
    </w:p>
    <w:p>
      <w:pPr>
        <w:pStyle w:val="Normal"/>
        <w:spacing w:before="0" w:after="0"/>
        <w:ind w:left="120" w:hanging="0"/>
        <w:jc w:val="both"/>
        <w:rPr/>
      </w:pPr>
      <w:r>
        <w:rPr>
          <w:rFonts w:ascii="Times New Roman" w:hAnsi="Times New Roman"/>
          <w:color w:val="000000"/>
          <w:sz w:val="28"/>
          <w:lang w:val="ru-RU"/>
        </w:rPr>
        <w:t>​</w:t>
      </w:r>
    </w:p>
    <w:p>
      <w:pPr>
        <w:pStyle w:val="Normal"/>
        <w:spacing w:lineRule="auto" w:line="264" w:before="0" w:after="0"/>
        <w:ind w:firstLine="600"/>
        <w:jc w:val="both"/>
        <w:rPr/>
      </w:pPr>
      <w:r>
        <w:rPr>
          <w:rFonts w:cs="Times New Roman" w:ascii="Times New Roman" w:hAnsi="Times New Roman"/>
          <w:color w:val="000000"/>
          <w:sz w:val="28"/>
          <w:szCs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pPr>
        <w:pStyle w:val="Normal"/>
        <w:spacing w:before="0" w:after="0"/>
        <w:ind w:left="120" w:hanging="0"/>
        <w:rPr>
          <w:rFonts w:ascii="Times New Roman" w:hAnsi="Times New Roman"/>
          <w:b/>
          <w:b/>
          <w:color w:val="000000"/>
          <w:sz w:val="28"/>
          <w:lang w:val="ru-RU"/>
        </w:rPr>
      </w:pPr>
      <w:r>
        <w:rPr/>
      </w:r>
    </w:p>
    <w:p>
      <w:pPr>
        <w:pStyle w:val="Normal"/>
        <w:spacing w:before="0" w:after="0"/>
        <w:ind w:left="120" w:hanging="0"/>
        <w:rPr/>
      </w:pPr>
      <w:r>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pPr>
        <w:pStyle w:val="Normal"/>
        <w:spacing w:before="0" w:after="0"/>
        <w:ind w:left="120" w:hanging="0"/>
        <w:rPr>
          <w:lang w:val="ru-RU"/>
        </w:rPr>
      </w:pPr>
      <w:r>
        <w:rPr>
          <w:lang w:val="ru-RU"/>
        </w:rPr>
      </w:r>
    </w:p>
    <w:p>
      <w:pPr>
        <w:pStyle w:val="Normal"/>
        <w:spacing w:before="0" w:after="0"/>
        <w:ind w:firstLine="600"/>
        <w:jc w:val="both"/>
        <w:rPr/>
      </w:pPr>
      <w:r>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pStyle w:val="Normal"/>
        <w:spacing w:before="0" w:after="0"/>
        <w:ind w:firstLine="600"/>
        <w:rPr/>
      </w:pPr>
      <w:r>
        <w:rPr>
          <w:rFonts w:ascii="Times New Roman" w:hAnsi="Times New Roman"/>
          <w:b/>
          <w:color w:val="000000"/>
          <w:sz w:val="28"/>
          <w:lang w:val="ru-RU"/>
        </w:rPr>
        <w:t>ЛИЧНОСТНЫЕ РЕЗУЛЬТАТЫ</w:t>
      </w:r>
    </w:p>
    <w:p>
      <w:pPr>
        <w:pStyle w:val="Normal"/>
        <w:spacing w:before="0" w:after="0"/>
        <w:ind w:firstLine="600"/>
        <w:jc w:val="both"/>
        <w:rPr/>
      </w:pPr>
      <w:r>
        <w:rPr>
          <w:rFonts w:ascii="Times New Roman" w:hAnsi="Times New Roman"/>
          <w:b/>
          <w:color w:val="000000"/>
          <w:sz w:val="28"/>
          <w:lang w:val="ru-RU"/>
        </w:rPr>
        <w:t>Личностные результаты освоения программы среднего общего образования по литературе</w:t>
      </w:r>
      <w:r>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pacing w:before="0" w:after="0"/>
        <w:ind w:firstLine="600"/>
        <w:jc w:val="both"/>
        <w:rPr/>
      </w:pPr>
      <w:r>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Normal"/>
        <w:spacing w:before="0" w:after="0"/>
        <w:ind w:firstLine="600"/>
        <w:jc w:val="both"/>
        <w:rPr/>
      </w:pPr>
      <w:r>
        <w:rPr>
          <w:rFonts w:ascii="Times New Roman" w:hAnsi="Times New Roman"/>
          <w:color w:val="000000"/>
          <w:sz w:val="28"/>
        </w:rPr>
        <w:t>1) гражданского воспитания:</w:t>
      </w:r>
    </w:p>
    <w:p>
      <w:pPr>
        <w:pStyle w:val="Normal"/>
        <w:numPr>
          <w:ilvl w:val="0"/>
          <w:numId w:val="2"/>
        </w:numPr>
        <w:spacing w:before="0" w:after="0"/>
        <w:jc w:val="both"/>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pPr>
        <w:pStyle w:val="Normal"/>
        <w:numPr>
          <w:ilvl w:val="0"/>
          <w:numId w:val="2"/>
        </w:numPr>
        <w:spacing w:before="0" w:after="0"/>
        <w:jc w:val="both"/>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pStyle w:val="Normal"/>
        <w:numPr>
          <w:ilvl w:val="0"/>
          <w:numId w:val="2"/>
        </w:numPr>
        <w:spacing w:before="0" w:after="0"/>
        <w:jc w:val="both"/>
        <w:rPr/>
      </w:pPr>
      <w:r>
        <w:rPr>
          <w:rFonts w:ascii="Times New Roman" w:hAnsi="Times New Roman"/>
          <w:color w:val="000000"/>
          <w:sz w:val="28"/>
          <w:lang w:val="ru-RU"/>
        </w:rPr>
        <w:t xml:space="preserve">принятие традиционных национальных, общечеловеческих </w:t>
      </w:r>
      <w:r>
        <w:rPr>
          <w:rFonts w:ascii="Times New Roman" w:hAnsi="Times New Roman"/>
          <w:color w:val="000000"/>
          <w:spacing w:val="-2"/>
          <w:sz w:val="28"/>
          <w:lang w:val="ru-RU"/>
        </w:rPr>
        <w:t>гуманистических, демократических, семейных ценностей, в том</w:t>
      </w:r>
      <w:r>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pPr>
        <w:pStyle w:val="Normal"/>
        <w:numPr>
          <w:ilvl w:val="0"/>
          <w:numId w:val="2"/>
        </w:numPr>
        <w:spacing w:before="0" w:after="0"/>
        <w:jc w:val="both"/>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rmal"/>
        <w:numPr>
          <w:ilvl w:val="0"/>
          <w:numId w:val="2"/>
        </w:numPr>
        <w:spacing w:before="0" w:after="0"/>
        <w:jc w:val="both"/>
        <w:rPr/>
      </w:pPr>
      <w:r>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pStyle w:val="Normal"/>
        <w:numPr>
          <w:ilvl w:val="0"/>
          <w:numId w:val="2"/>
        </w:numPr>
        <w:spacing w:before="0" w:after="0"/>
        <w:jc w:val="both"/>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pPr>
        <w:pStyle w:val="Normal"/>
        <w:numPr>
          <w:ilvl w:val="0"/>
          <w:numId w:val="2"/>
        </w:numPr>
        <w:spacing w:before="0" w:after="0"/>
        <w:jc w:val="both"/>
        <w:rPr/>
      </w:pPr>
      <w:r>
        <w:rPr>
          <w:rFonts w:ascii="Times New Roman" w:hAnsi="Times New Roman"/>
          <w:color w:val="000000"/>
          <w:sz w:val="28"/>
          <w:lang w:val="ru-RU"/>
        </w:rPr>
        <w:t>готовность к гуманитарной и волонтёрской деятельности;</w:t>
      </w:r>
    </w:p>
    <w:p>
      <w:pPr>
        <w:pStyle w:val="Normal"/>
        <w:spacing w:before="0" w:after="0"/>
        <w:ind w:firstLine="600"/>
        <w:jc w:val="both"/>
        <w:rPr/>
      </w:pPr>
      <w:r>
        <w:rPr>
          <w:rFonts w:ascii="Times New Roman" w:hAnsi="Times New Roman"/>
          <w:color w:val="000000"/>
          <w:sz w:val="28"/>
        </w:rPr>
        <w:t>2) патриотического воспитания:</w:t>
      </w:r>
    </w:p>
    <w:p>
      <w:pPr>
        <w:pStyle w:val="Normal"/>
        <w:numPr>
          <w:ilvl w:val="0"/>
          <w:numId w:val="3"/>
        </w:numPr>
        <w:spacing w:before="0" w:after="0"/>
        <w:jc w:val="both"/>
        <w:rPr/>
      </w:pPr>
      <w:r>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pStyle w:val="Normal"/>
        <w:numPr>
          <w:ilvl w:val="0"/>
          <w:numId w:val="3"/>
        </w:numPr>
        <w:spacing w:before="0" w:after="0"/>
        <w:jc w:val="both"/>
        <w:rPr/>
      </w:pPr>
      <w:r>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pStyle w:val="Normal"/>
        <w:numPr>
          <w:ilvl w:val="0"/>
          <w:numId w:val="3"/>
        </w:numPr>
        <w:spacing w:before="0" w:after="0"/>
        <w:jc w:val="both"/>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pStyle w:val="Normal"/>
        <w:spacing w:before="0" w:after="0"/>
        <w:ind w:firstLine="600"/>
        <w:jc w:val="both"/>
        <w:rPr/>
      </w:pPr>
      <w:r>
        <w:rPr>
          <w:rFonts w:ascii="Times New Roman" w:hAnsi="Times New Roman"/>
          <w:color w:val="000000"/>
          <w:sz w:val="28"/>
        </w:rPr>
        <w:t>3) духовно-нравственного воспитания:</w:t>
      </w:r>
    </w:p>
    <w:p>
      <w:pPr>
        <w:pStyle w:val="Normal"/>
        <w:numPr>
          <w:ilvl w:val="0"/>
          <w:numId w:val="4"/>
        </w:numPr>
        <w:spacing w:before="0" w:after="0"/>
        <w:jc w:val="both"/>
        <w:rPr/>
      </w:pPr>
      <w:r>
        <w:rPr>
          <w:rFonts w:ascii="Times New Roman" w:hAnsi="Times New Roman"/>
          <w:color w:val="000000"/>
          <w:sz w:val="28"/>
          <w:lang w:val="ru-RU"/>
        </w:rPr>
        <w:t>осознание духовных ценностей российского народа;</w:t>
      </w:r>
    </w:p>
    <w:p>
      <w:pPr>
        <w:pStyle w:val="Normal"/>
        <w:numPr>
          <w:ilvl w:val="0"/>
          <w:numId w:val="4"/>
        </w:numPr>
        <w:spacing w:before="0" w:after="0"/>
        <w:jc w:val="both"/>
        <w:rPr/>
      </w:pPr>
      <w:r>
        <w:rPr>
          <w:rFonts w:ascii="Times New Roman" w:hAnsi="Times New Roman"/>
          <w:color w:val="000000"/>
          <w:sz w:val="28"/>
          <w:lang w:val="ru-RU"/>
        </w:rPr>
        <w:t xml:space="preserve">сформированность нравственного сознания, этического поведения; </w:t>
      </w:r>
    </w:p>
    <w:p>
      <w:pPr>
        <w:pStyle w:val="Normal"/>
        <w:numPr>
          <w:ilvl w:val="0"/>
          <w:numId w:val="4"/>
        </w:numPr>
        <w:spacing w:before="0" w:after="0"/>
        <w:jc w:val="both"/>
        <w:rPr/>
      </w:pPr>
      <w:r>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pStyle w:val="Normal"/>
        <w:numPr>
          <w:ilvl w:val="0"/>
          <w:numId w:val="4"/>
        </w:numPr>
        <w:spacing w:before="0" w:after="0"/>
        <w:jc w:val="both"/>
        <w:rPr/>
      </w:pPr>
      <w:r>
        <w:rPr>
          <w:rFonts w:ascii="Times New Roman" w:hAnsi="Times New Roman"/>
          <w:color w:val="000000"/>
          <w:sz w:val="28"/>
          <w:lang w:val="ru-RU"/>
        </w:rPr>
        <w:t>осознание личного вклада в построение устойчивого будущего;</w:t>
      </w:r>
    </w:p>
    <w:p>
      <w:pPr>
        <w:pStyle w:val="Normal"/>
        <w:numPr>
          <w:ilvl w:val="0"/>
          <w:numId w:val="4"/>
        </w:numPr>
        <w:spacing w:before="0" w:after="0"/>
        <w:jc w:val="both"/>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pStyle w:val="Normal"/>
        <w:spacing w:before="0" w:after="0"/>
        <w:ind w:firstLine="600"/>
        <w:jc w:val="both"/>
        <w:rPr/>
      </w:pPr>
      <w:r>
        <w:rPr>
          <w:rFonts w:ascii="Times New Roman" w:hAnsi="Times New Roman"/>
          <w:color w:val="000000"/>
          <w:sz w:val="28"/>
        </w:rPr>
        <w:t>4) эстетического воспитания:</w:t>
      </w:r>
    </w:p>
    <w:p>
      <w:pPr>
        <w:pStyle w:val="Normal"/>
        <w:numPr>
          <w:ilvl w:val="0"/>
          <w:numId w:val="5"/>
        </w:numPr>
        <w:spacing w:before="0" w:after="0"/>
        <w:jc w:val="both"/>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pPr>
        <w:pStyle w:val="Normal"/>
        <w:numPr>
          <w:ilvl w:val="0"/>
          <w:numId w:val="5"/>
        </w:numPr>
        <w:spacing w:before="0" w:after="0"/>
        <w:jc w:val="both"/>
        <w:rPr/>
      </w:pPr>
      <w:r>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pStyle w:val="Normal"/>
        <w:numPr>
          <w:ilvl w:val="0"/>
          <w:numId w:val="5"/>
        </w:numPr>
        <w:spacing w:before="0" w:after="0"/>
        <w:jc w:val="both"/>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pStyle w:val="Normal"/>
        <w:numPr>
          <w:ilvl w:val="0"/>
          <w:numId w:val="5"/>
        </w:numPr>
        <w:spacing w:before="0" w:after="0"/>
        <w:jc w:val="both"/>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pStyle w:val="Normal"/>
        <w:spacing w:before="0" w:after="0"/>
        <w:ind w:firstLine="600"/>
        <w:jc w:val="both"/>
        <w:rPr/>
      </w:pPr>
      <w:r>
        <w:rPr>
          <w:rFonts w:ascii="Times New Roman" w:hAnsi="Times New Roman"/>
          <w:color w:val="000000"/>
          <w:sz w:val="28"/>
        </w:rPr>
        <w:t>5) физического воспитания:</w:t>
      </w:r>
    </w:p>
    <w:p>
      <w:pPr>
        <w:pStyle w:val="Normal"/>
        <w:numPr>
          <w:ilvl w:val="0"/>
          <w:numId w:val="6"/>
        </w:numPr>
        <w:spacing w:before="0" w:after="0"/>
        <w:jc w:val="both"/>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pPr>
        <w:pStyle w:val="Normal"/>
        <w:numPr>
          <w:ilvl w:val="0"/>
          <w:numId w:val="6"/>
        </w:numPr>
        <w:spacing w:before="0" w:after="0"/>
        <w:jc w:val="both"/>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pPr>
        <w:pStyle w:val="Normal"/>
        <w:numPr>
          <w:ilvl w:val="0"/>
          <w:numId w:val="6"/>
        </w:numPr>
        <w:spacing w:before="0" w:after="0"/>
        <w:jc w:val="both"/>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pStyle w:val="Normal"/>
        <w:spacing w:before="0" w:after="0"/>
        <w:ind w:firstLine="600"/>
        <w:jc w:val="both"/>
        <w:rPr/>
      </w:pPr>
      <w:r>
        <w:rPr>
          <w:rFonts w:ascii="Times New Roman" w:hAnsi="Times New Roman"/>
          <w:color w:val="000000"/>
          <w:sz w:val="28"/>
        </w:rPr>
        <w:t>6) трудового воспитания:</w:t>
      </w:r>
    </w:p>
    <w:p>
      <w:pPr>
        <w:pStyle w:val="Normal"/>
        <w:numPr>
          <w:ilvl w:val="0"/>
          <w:numId w:val="7"/>
        </w:numPr>
        <w:spacing w:before="0" w:after="0"/>
        <w:jc w:val="both"/>
        <w:rPr/>
      </w:pPr>
      <w:r>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pStyle w:val="Normal"/>
        <w:numPr>
          <w:ilvl w:val="0"/>
          <w:numId w:val="7"/>
        </w:numPr>
        <w:spacing w:before="0" w:after="0"/>
        <w:jc w:val="both"/>
        <w:rPr/>
      </w:pPr>
      <w:r>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pStyle w:val="Normal"/>
        <w:numPr>
          <w:ilvl w:val="0"/>
          <w:numId w:val="7"/>
        </w:numPr>
        <w:spacing w:before="0" w:after="0"/>
        <w:jc w:val="both"/>
        <w:rPr/>
      </w:pPr>
      <w:r>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pStyle w:val="Normal"/>
        <w:numPr>
          <w:ilvl w:val="0"/>
          <w:numId w:val="7"/>
        </w:numPr>
        <w:spacing w:before="0" w:after="0"/>
        <w:jc w:val="both"/>
        <w:rPr/>
      </w:pPr>
      <w:r>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pPr>
        <w:pStyle w:val="Normal"/>
        <w:spacing w:before="0" w:after="0"/>
        <w:ind w:firstLine="600"/>
        <w:jc w:val="both"/>
        <w:rPr/>
      </w:pPr>
      <w:r>
        <w:rPr>
          <w:rFonts w:ascii="Times New Roman" w:hAnsi="Times New Roman"/>
          <w:color w:val="000000"/>
          <w:sz w:val="28"/>
        </w:rPr>
        <w:t>7) экологического воспитания:</w:t>
      </w:r>
    </w:p>
    <w:p>
      <w:pPr>
        <w:pStyle w:val="Normal"/>
        <w:numPr>
          <w:ilvl w:val="0"/>
          <w:numId w:val="8"/>
        </w:numPr>
        <w:spacing w:before="0" w:after="0"/>
        <w:jc w:val="both"/>
        <w:rPr/>
      </w:pPr>
      <w:r>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pStyle w:val="Normal"/>
        <w:numPr>
          <w:ilvl w:val="0"/>
          <w:numId w:val="8"/>
        </w:numPr>
        <w:spacing w:before="0" w:after="0"/>
        <w:jc w:val="both"/>
        <w:rPr/>
      </w:pPr>
      <w:r>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pStyle w:val="Normal"/>
        <w:numPr>
          <w:ilvl w:val="0"/>
          <w:numId w:val="8"/>
        </w:numPr>
        <w:spacing w:before="0" w:after="0"/>
        <w:jc w:val="both"/>
        <w:rPr/>
      </w:pPr>
      <w:r>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pStyle w:val="Normal"/>
        <w:numPr>
          <w:ilvl w:val="0"/>
          <w:numId w:val="8"/>
        </w:numPr>
        <w:spacing w:before="0" w:after="0"/>
        <w:jc w:val="both"/>
        <w:rPr/>
      </w:pPr>
      <w:r>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pStyle w:val="Normal"/>
        <w:spacing w:before="0" w:after="0"/>
        <w:ind w:firstLine="600"/>
        <w:jc w:val="both"/>
        <w:rPr/>
      </w:pPr>
      <w:r>
        <w:rPr>
          <w:rFonts w:ascii="Times New Roman" w:hAnsi="Times New Roman"/>
          <w:color w:val="000000"/>
          <w:sz w:val="28"/>
        </w:rPr>
        <w:t>8) ценности научного познания:</w:t>
      </w:r>
    </w:p>
    <w:p>
      <w:pPr>
        <w:pStyle w:val="Normal"/>
        <w:numPr>
          <w:ilvl w:val="0"/>
          <w:numId w:val="9"/>
        </w:numPr>
        <w:spacing w:before="0" w:after="0"/>
        <w:jc w:val="both"/>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numPr>
          <w:ilvl w:val="0"/>
          <w:numId w:val="9"/>
        </w:numPr>
        <w:spacing w:before="0" w:after="0"/>
        <w:jc w:val="both"/>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pStyle w:val="Normal"/>
        <w:numPr>
          <w:ilvl w:val="0"/>
          <w:numId w:val="9"/>
        </w:numPr>
        <w:spacing w:before="0" w:after="0"/>
        <w:jc w:val="both"/>
        <w:rPr/>
      </w:pPr>
      <w:r>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pStyle w:val="Normal"/>
        <w:spacing w:before="0" w:after="0"/>
        <w:ind w:firstLine="600"/>
        <w:jc w:val="both"/>
        <w:rPr/>
      </w:pPr>
      <w:r>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pStyle w:val="Normal"/>
        <w:numPr>
          <w:ilvl w:val="0"/>
          <w:numId w:val="10"/>
        </w:numPr>
        <w:spacing w:before="0" w:after="0"/>
        <w:jc w:val="both"/>
        <w:rPr/>
      </w:pPr>
      <w:r>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pStyle w:val="Normal"/>
        <w:numPr>
          <w:ilvl w:val="0"/>
          <w:numId w:val="10"/>
        </w:numPr>
        <w:spacing w:before="0" w:after="0"/>
        <w:jc w:val="both"/>
        <w:rPr/>
      </w:pPr>
      <w:r>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pStyle w:val="Normal"/>
        <w:numPr>
          <w:ilvl w:val="0"/>
          <w:numId w:val="10"/>
        </w:numPr>
        <w:spacing w:before="0" w:after="0"/>
        <w:jc w:val="both"/>
        <w:rPr/>
      </w:pPr>
      <w:r>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pStyle w:val="Normal"/>
        <w:numPr>
          <w:ilvl w:val="0"/>
          <w:numId w:val="10"/>
        </w:numPr>
        <w:spacing w:before="0" w:after="0"/>
        <w:jc w:val="both"/>
        <w:rPr/>
      </w:pPr>
      <w:r>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pStyle w:val="Normal"/>
        <w:numPr>
          <w:ilvl w:val="0"/>
          <w:numId w:val="10"/>
        </w:numPr>
        <w:spacing w:before="0" w:after="0"/>
        <w:jc w:val="both"/>
        <w:rPr/>
      </w:pPr>
      <w:r>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pStyle w:val="Normal"/>
        <w:spacing w:before="0" w:after="0"/>
        <w:ind w:left="120" w:hanging="0"/>
        <w:rPr>
          <w:lang w:val="ru-RU"/>
        </w:rPr>
      </w:pPr>
      <w:r>
        <w:rPr>
          <w:lang w:val="ru-RU"/>
        </w:rPr>
      </w:r>
    </w:p>
    <w:p>
      <w:pPr>
        <w:pStyle w:val="Normal"/>
        <w:spacing w:before="0" w:after="0"/>
        <w:ind w:firstLine="600"/>
        <w:rPr/>
      </w:pPr>
      <w:r>
        <w:rPr>
          <w:rFonts w:ascii="Times New Roman" w:hAnsi="Times New Roman"/>
          <w:b/>
          <w:color w:val="000000"/>
          <w:sz w:val="28"/>
          <w:lang w:val="ru-RU"/>
        </w:rPr>
        <w:t>МЕТАПРЕДМЕТНЫЕ РЕЗУЛЬТАТЫ</w:t>
      </w:r>
    </w:p>
    <w:p>
      <w:pPr>
        <w:pStyle w:val="Normal"/>
        <w:spacing w:before="0" w:after="0"/>
        <w:ind w:firstLine="600"/>
        <w:jc w:val="both"/>
        <w:rPr/>
      </w:pPr>
      <w:r>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pPr>
        <w:pStyle w:val="Normal"/>
        <w:spacing w:before="0" w:after="0"/>
        <w:ind w:firstLine="600"/>
        <w:jc w:val="both"/>
        <w:rPr/>
      </w:pPr>
      <w:r>
        <w:rPr>
          <w:rFonts w:ascii="Times New Roman" w:hAnsi="Times New Roman"/>
          <w:color w:val="000000"/>
          <w:sz w:val="28"/>
          <w:lang w:val="ru-RU"/>
        </w:rPr>
        <w:t xml:space="preserve">Овладение универсальными </w:t>
      </w:r>
      <w:r>
        <w:rPr>
          <w:rFonts w:ascii="Times New Roman" w:hAnsi="Times New Roman"/>
          <w:b/>
          <w:color w:val="000000"/>
          <w:sz w:val="28"/>
          <w:lang w:val="ru-RU"/>
        </w:rPr>
        <w:t>учебными познавательными действиями</w:t>
      </w:r>
      <w:r>
        <w:rPr>
          <w:rFonts w:ascii="Times New Roman" w:hAnsi="Times New Roman"/>
          <w:color w:val="000000"/>
          <w:sz w:val="28"/>
          <w:lang w:val="ru-RU"/>
        </w:rPr>
        <w:t>:</w:t>
      </w:r>
    </w:p>
    <w:p>
      <w:pPr>
        <w:pStyle w:val="Normal"/>
        <w:spacing w:before="0" w:after="0"/>
        <w:ind w:firstLine="600"/>
        <w:jc w:val="both"/>
        <w:rPr/>
      </w:pPr>
      <w:r>
        <w:rPr>
          <w:rFonts w:ascii="Times New Roman" w:hAnsi="Times New Roman"/>
          <w:color w:val="000000"/>
          <w:sz w:val="28"/>
        </w:rPr>
        <w:t>1) базовые логические действия:</w:t>
      </w:r>
    </w:p>
    <w:p>
      <w:pPr>
        <w:pStyle w:val="Normal"/>
        <w:numPr>
          <w:ilvl w:val="0"/>
          <w:numId w:val="11"/>
        </w:numPr>
        <w:spacing w:before="0" w:after="0"/>
        <w:jc w:val="both"/>
        <w:rPr/>
      </w:pPr>
      <w:r>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pStyle w:val="Normal"/>
        <w:numPr>
          <w:ilvl w:val="0"/>
          <w:numId w:val="11"/>
        </w:numPr>
        <w:spacing w:before="0" w:after="0"/>
        <w:jc w:val="both"/>
        <w:rPr/>
      </w:pPr>
      <w:r>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pStyle w:val="Normal"/>
        <w:numPr>
          <w:ilvl w:val="0"/>
          <w:numId w:val="11"/>
        </w:numPr>
        <w:spacing w:before="0" w:after="0"/>
        <w:jc w:val="both"/>
        <w:rPr/>
      </w:pPr>
      <w:r>
        <w:rPr>
          <w:rFonts w:ascii="Times New Roman" w:hAnsi="Times New Roman"/>
          <w:color w:val="000000"/>
          <w:sz w:val="28"/>
          <w:lang w:val="ru-RU"/>
        </w:rPr>
        <w:t>определять цели деятельности, задавать параметры и критерии их достижения;</w:t>
      </w:r>
    </w:p>
    <w:p>
      <w:pPr>
        <w:pStyle w:val="Normal"/>
        <w:numPr>
          <w:ilvl w:val="0"/>
          <w:numId w:val="11"/>
        </w:numPr>
        <w:spacing w:before="0" w:after="0"/>
        <w:jc w:val="both"/>
        <w:rPr/>
      </w:pPr>
      <w:r>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pStyle w:val="Normal"/>
        <w:numPr>
          <w:ilvl w:val="0"/>
          <w:numId w:val="11"/>
        </w:numPr>
        <w:spacing w:before="0" w:after="0"/>
        <w:jc w:val="both"/>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pPr>
        <w:pStyle w:val="Normal"/>
        <w:numPr>
          <w:ilvl w:val="0"/>
          <w:numId w:val="11"/>
        </w:numPr>
        <w:spacing w:before="0" w:after="0"/>
        <w:jc w:val="both"/>
        <w:rPr/>
      </w:pPr>
      <w:r>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pPr>
        <w:pStyle w:val="Normal"/>
        <w:numPr>
          <w:ilvl w:val="0"/>
          <w:numId w:val="11"/>
        </w:numPr>
        <w:spacing w:before="0" w:after="0"/>
        <w:jc w:val="both"/>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pStyle w:val="Normal"/>
        <w:numPr>
          <w:ilvl w:val="0"/>
          <w:numId w:val="11"/>
        </w:numPr>
        <w:spacing w:before="0" w:after="0"/>
        <w:jc w:val="both"/>
        <w:rPr/>
      </w:pPr>
      <w:r>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pPr>
        <w:pStyle w:val="Normal"/>
        <w:spacing w:before="0" w:after="0"/>
        <w:ind w:firstLine="600"/>
        <w:jc w:val="both"/>
        <w:rPr/>
      </w:pPr>
      <w:r>
        <w:rPr>
          <w:rFonts w:ascii="Times New Roman" w:hAnsi="Times New Roman"/>
          <w:color w:val="000000"/>
          <w:sz w:val="28"/>
        </w:rPr>
        <w:t xml:space="preserve">2) базовые исследовательские действия: </w:t>
      </w:r>
    </w:p>
    <w:p>
      <w:pPr>
        <w:pStyle w:val="Normal"/>
        <w:numPr>
          <w:ilvl w:val="0"/>
          <w:numId w:val="12"/>
        </w:numPr>
        <w:spacing w:before="0" w:after="0"/>
        <w:jc w:val="both"/>
        <w:rPr/>
      </w:pPr>
      <w:r>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pStyle w:val="Normal"/>
        <w:numPr>
          <w:ilvl w:val="0"/>
          <w:numId w:val="12"/>
        </w:numPr>
        <w:spacing w:before="0" w:after="0"/>
        <w:jc w:val="both"/>
        <w:rPr/>
      </w:pPr>
      <w:r>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pStyle w:val="Normal"/>
        <w:numPr>
          <w:ilvl w:val="0"/>
          <w:numId w:val="12"/>
        </w:numPr>
        <w:spacing w:before="0" w:after="0"/>
        <w:jc w:val="both"/>
        <w:rPr/>
      </w:pPr>
      <w:r>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pStyle w:val="Normal"/>
        <w:numPr>
          <w:ilvl w:val="0"/>
          <w:numId w:val="12"/>
        </w:numPr>
        <w:spacing w:before="0" w:after="0"/>
        <w:jc w:val="both"/>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pStyle w:val="Normal"/>
        <w:numPr>
          <w:ilvl w:val="0"/>
          <w:numId w:val="12"/>
        </w:numPr>
        <w:spacing w:before="0" w:after="0"/>
        <w:jc w:val="both"/>
        <w:rPr/>
      </w:pPr>
      <w:r>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pStyle w:val="Normal"/>
        <w:numPr>
          <w:ilvl w:val="0"/>
          <w:numId w:val="12"/>
        </w:numPr>
        <w:spacing w:before="0" w:after="0"/>
        <w:jc w:val="both"/>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numPr>
          <w:ilvl w:val="0"/>
          <w:numId w:val="12"/>
        </w:numPr>
        <w:spacing w:before="0" w:after="0"/>
        <w:jc w:val="both"/>
        <w:rPr/>
      </w:pPr>
      <w:r>
        <w:rPr>
          <w:rFonts w:ascii="Times New Roman" w:hAnsi="Times New Roman"/>
          <w:color w:val="000000"/>
          <w:sz w:val="28"/>
          <w:lang w:val="ru-RU"/>
        </w:rPr>
        <w:t>давать оценку новым ситуациям, оценивать приобретённый опыт, в том числе читательский;</w:t>
      </w:r>
    </w:p>
    <w:p>
      <w:pPr>
        <w:pStyle w:val="Normal"/>
        <w:numPr>
          <w:ilvl w:val="0"/>
          <w:numId w:val="12"/>
        </w:numPr>
        <w:spacing w:before="0" w:after="0"/>
        <w:jc w:val="both"/>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pPr>
        <w:pStyle w:val="Normal"/>
        <w:numPr>
          <w:ilvl w:val="0"/>
          <w:numId w:val="12"/>
        </w:numPr>
        <w:spacing w:before="0" w:after="0"/>
        <w:jc w:val="both"/>
        <w:rPr/>
      </w:pPr>
      <w:r>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pStyle w:val="Normal"/>
        <w:numPr>
          <w:ilvl w:val="0"/>
          <w:numId w:val="12"/>
        </w:numPr>
        <w:spacing w:before="0" w:after="0"/>
        <w:jc w:val="both"/>
        <w:rPr/>
      </w:pPr>
      <w:r>
        <w:rPr>
          <w:rFonts w:ascii="Times New Roman" w:hAnsi="Times New Roman"/>
          <w:color w:val="000000"/>
          <w:spacing w:val="-2"/>
          <w:sz w:val="28"/>
          <w:lang w:val="ru-RU"/>
        </w:rPr>
        <w:t xml:space="preserve">уметь интегрировать знания из разных предметных областей; </w:t>
      </w:r>
    </w:p>
    <w:p>
      <w:pPr>
        <w:pStyle w:val="Normal"/>
        <w:numPr>
          <w:ilvl w:val="0"/>
          <w:numId w:val="12"/>
        </w:numPr>
        <w:spacing w:before="0" w:after="0"/>
        <w:jc w:val="both"/>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pPr>
        <w:pStyle w:val="Normal"/>
        <w:spacing w:before="0" w:after="0"/>
        <w:ind w:firstLine="600"/>
        <w:jc w:val="both"/>
        <w:rPr/>
      </w:pPr>
      <w:r>
        <w:rPr>
          <w:rFonts w:ascii="Times New Roman" w:hAnsi="Times New Roman"/>
          <w:color w:val="000000"/>
          <w:sz w:val="28"/>
        </w:rPr>
        <w:t xml:space="preserve">3) работа с информацией: </w:t>
      </w:r>
    </w:p>
    <w:p>
      <w:pPr>
        <w:pStyle w:val="Normal"/>
        <w:numPr>
          <w:ilvl w:val="0"/>
          <w:numId w:val="13"/>
        </w:numPr>
        <w:spacing w:before="0" w:after="0"/>
        <w:jc w:val="both"/>
        <w:rPr/>
      </w:pPr>
      <w:r>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pStyle w:val="Normal"/>
        <w:numPr>
          <w:ilvl w:val="0"/>
          <w:numId w:val="13"/>
        </w:numPr>
        <w:spacing w:before="0" w:after="0"/>
        <w:jc w:val="both"/>
        <w:rPr/>
      </w:pPr>
      <w:r>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pStyle w:val="Normal"/>
        <w:numPr>
          <w:ilvl w:val="0"/>
          <w:numId w:val="13"/>
        </w:numPr>
        <w:spacing w:before="0" w:after="0"/>
        <w:jc w:val="both"/>
        <w:rPr/>
      </w:pPr>
      <w:r>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pPr>
        <w:pStyle w:val="Normal"/>
        <w:numPr>
          <w:ilvl w:val="0"/>
          <w:numId w:val="13"/>
        </w:numPr>
        <w:spacing w:before="0" w:after="0"/>
        <w:jc w:val="both"/>
        <w:rPr/>
      </w:pPr>
      <w:r>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numPr>
          <w:ilvl w:val="0"/>
          <w:numId w:val="13"/>
        </w:numPr>
        <w:spacing w:before="0" w:after="0"/>
        <w:jc w:val="both"/>
        <w:rPr/>
      </w:pPr>
      <w:r>
        <w:rPr>
          <w:rFonts w:ascii="Times New Roman" w:hAnsi="Times New Roman"/>
          <w:color w:val="000000"/>
          <w:sz w:val="28"/>
          <w:lang w:val="ru-RU"/>
        </w:rPr>
        <w:t xml:space="preserve">владеть навыками распознавания и защиты литературной </w:t>
      </w:r>
      <w:r>
        <w:rPr>
          <w:rFonts w:ascii="Times New Roman" w:hAnsi="Times New Roman"/>
          <w:color w:val="000000"/>
          <w:spacing w:val="-2"/>
          <w:sz w:val="28"/>
          <w:lang w:val="ru-RU"/>
        </w:rPr>
        <w:t>и другой информации, информационной безопасности личности.</w:t>
      </w:r>
    </w:p>
    <w:p>
      <w:pPr>
        <w:pStyle w:val="Normal"/>
        <w:spacing w:before="0" w:after="0"/>
        <w:ind w:firstLine="600"/>
        <w:jc w:val="both"/>
        <w:rPr/>
      </w:pPr>
      <w:r>
        <w:rPr>
          <w:rFonts w:ascii="Times New Roman" w:hAnsi="Times New Roman"/>
          <w:b/>
          <w:color w:val="000000"/>
          <w:sz w:val="28"/>
          <w:lang w:val="ru-RU"/>
        </w:rPr>
        <w:t>Овладение универсальными коммуникативными действиями:</w:t>
      </w:r>
      <w:r>
        <w:rPr>
          <w:rFonts w:ascii="Times New Roman" w:hAnsi="Times New Roman"/>
          <w:color w:val="000000"/>
          <w:sz w:val="28"/>
          <w:lang w:val="ru-RU"/>
        </w:rPr>
        <w:t xml:space="preserve"> </w:t>
      </w:r>
    </w:p>
    <w:p>
      <w:pPr>
        <w:pStyle w:val="Normal"/>
        <w:spacing w:before="0" w:after="0"/>
        <w:ind w:firstLine="600"/>
        <w:jc w:val="both"/>
        <w:rPr/>
      </w:pPr>
      <w:r>
        <w:rPr>
          <w:rFonts w:ascii="Times New Roman" w:hAnsi="Times New Roman"/>
          <w:color w:val="000000"/>
          <w:sz w:val="28"/>
          <w:lang w:val="ru-RU"/>
        </w:rPr>
        <w:t xml:space="preserve">1) общение: </w:t>
      </w:r>
    </w:p>
    <w:p>
      <w:pPr>
        <w:pStyle w:val="Normal"/>
        <w:numPr>
          <w:ilvl w:val="0"/>
          <w:numId w:val="14"/>
        </w:numPr>
        <w:spacing w:before="0" w:after="0"/>
        <w:jc w:val="both"/>
        <w:rPr/>
      </w:pPr>
      <w:r>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pPr>
        <w:pStyle w:val="Normal"/>
        <w:numPr>
          <w:ilvl w:val="0"/>
          <w:numId w:val="14"/>
        </w:numPr>
        <w:spacing w:before="0" w:after="0"/>
        <w:jc w:val="both"/>
        <w:rPr/>
      </w:pPr>
      <w:r>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pStyle w:val="Normal"/>
        <w:numPr>
          <w:ilvl w:val="0"/>
          <w:numId w:val="14"/>
        </w:numPr>
        <w:spacing w:before="0" w:after="0"/>
        <w:jc w:val="both"/>
        <w:rPr/>
      </w:pPr>
      <w:r>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pStyle w:val="Normal"/>
        <w:numPr>
          <w:ilvl w:val="0"/>
          <w:numId w:val="14"/>
        </w:numPr>
        <w:spacing w:before="0" w:after="0"/>
        <w:jc w:val="both"/>
        <w:rPr/>
      </w:pPr>
      <w:r>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pPr>
        <w:pStyle w:val="Normal"/>
        <w:spacing w:before="0" w:after="0"/>
        <w:ind w:firstLine="600"/>
        <w:jc w:val="both"/>
        <w:rPr/>
      </w:pPr>
      <w:r>
        <w:rPr>
          <w:rFonts w:ascii="Times New Roman" w:hAnsi="Times New Roman"/>
          <w:color w:val="000000"/>
          <w:sz w:val="28"/>
        </w:rPr>
        <w:t xml:space="preserve">2) совместная деятельность: </w:t>
      </w:r>
    </w:p>
    <w:p>
      <w:pPr>
        <w:pStyle w:val="Normal"/>
        <w:numPr>
          <w:ilvl w:val="0"/>
          <w:numId w:val="15"/>
        </w:numPr>
        <w:spacing w:before="0" w:after="0"/>
        <w:jc w:val="both"/>
        <w:rPr/>
      </w:pPr>
      <w:r>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pPr>
        <w:pStyle w:val="Normal"/>
        <w:numPr>
          <w:ilvl w:val="0"/>
          <w:numId w:val="15"/>
        </w:numPr>
        <w:spacing w:before="0" w:after="0"/>
        <w:jc w:val="both"/>
        <w:rPr/>
      </w:pPr>
      <w:r>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pPr>
        <w:pStyle w:val="Normal"/>
        <w:numPr>
          <w:ilvl w:val="0"/>
          <w:numId w:val="15"/>
        </w:numPr>
        <w:spacing w:before="0" w:after="0"/>
        <w:jc w:val="both"/>
        <w:rPr/>
      </w:pPr>
      <w:r>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pStyle w:val="Normal"/>
        <w:numPr>
          <w:ilvl w:val="0"/>
          <w:numId w:val="15"/>
        </w:numPr>
        <w:spacing w:before="0" w:after="0"/>
        <w:jc w:val="both"/>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pPr>
        <w:pStyle w:val="Normal"/>
        <w:numPr>
          <w:ilvl w:val="0"/>
          <w:numId w:val="15"/>
        </w:numPr>
        <w:spacing w:before="0" w:after="0"/>
        <w:jc w:val="both"/>
        <w:rPr/>
      </w:pPr>
      <w:r>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pPr>
        <w:pStyle w:val="Normal"/>
        <w:numPr>
          <w:ilvl w:val="0"/>
          <w:numId w:val="15"/>
        </w:numPr>
        <w:spacing w:before="0" w:after="0"/>
        <w:jc w:val="both"/>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pPr>
        <w:pStyle w:val="Normal"/>
        <w:spacing w:before="0" w:after="0"/>
        <w:ind w:firstLine="600"/>
        <w:jc w:val="both"/>
        <w:rPr/>
      </w:pPr>
      <w:r>
        <w:rPr>
          <w:rFonts w:ascii="Times New Roman" w:hAnsi="Times New Roman"/>
          <w:b/>
          <w:color w:val="000000"/>
          <w:sz w:val="28"/>
          <w:lang w:val="ru-RU"/>
        </w:rPr>
        <w:t>Овладение универсальными регулятивными действиями:</w:t>
      </w:r>
      <w:r>
        <w:rPr>
          <w:rFonts w:ascii="Times New Roman" w:hAnsi="Times New Roman"/>
          <w:color w:val="000000"/>
          <w:sz w:val="28"/>
          <w:lang w:val="ru-RU"/>
        </w:rPr>
        <w:t xml:space="preserve"> </w:t>
      </w:r>
    </w:p>
    <w:p>
      <w:pPr>
        <w:pStyle w:val="Normal"/>
        <w:spacing w:before="0" w:after="0"/>
        <w:ind w:firstLine="600"/>
        <w:jc w:val="both"/>
        <w:rPr/>
      </w:pPr>
      <w:r>
        <w:rPr>
          <w:rFonts w:ascii="Times New Roman" w:hAnsi="Times New Roman"/>
          <w:color w:val="000000"/>
          <w:sz w:val="28"/>
          <w:lang w:val="ru-RU"/>
        </w:rPr>
        <w:t xml:space="preserve">1) самоорганизация: </w:t>
      </w:r>
    </w:p>
    <w:p>
      <w:pPr>
        <w:pStyle w:val="Normal"/>
        <w:numPr>
          <w:ilvl w:val="0"/>
          <w:numId w:val="16"/>
        </w:numPr>
        <w:spacing w:before="0" w:after="0"/>
        <w:jc w:val="both"/>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pStyle w:val="Normal"/>
        <w:numPr>
          <w:ilvl w:val="0"/>
          <w:numId w:val="16"/>
        </w:numPr>
        <w:spacing w:before="0" w:after="0"/>
        <w:jc w:val="both"/>
        <w:rPr/>
      </w:pPr>
      <w:r>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pStyle w:val="Normal"/>
        <w:numPr>
          <w:ilvl w:val="0"/>
          <w:numId w:val="16"/>
        </w:numPr>
        <w:spacing w:before="0" w:after="0"/>
        <w:jc w:val="both"/>
        <w:rPr/>
      </w:pPr>
      <w:r>
        <w:rPr>
          <w:rFonts w:ascii="Times New Roman" w:hAnsi="Times New Roman"/>
          <w:color w:val="000000"/>
          <w:sz w:val="28"/>
          <w:lang w:val="ru-RU"/>
        </w:rPr>
        <w:t>давать оценку новым ситуациям, в том числе изображённым в художественной литературе;</w:t>
      </w:r>
    </w:p>
    <w:p>
      <w:pPr>
        <w:pStyle w:val="Normal"/>
        <w:numPr>
          <w:ilvl w:val="0"/>
          <w:numId w:val="16"/>
        </w:numPr>
        <w:spacing w:before="0" w:after="0"/>
        <w:jc w:val="both"/>
        <w:rPr/>
      </w:pPr>
      <w:r>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pPr>
        <w:pStyle w:val="Normal"/>
        <w:numPr>
          <w:ilvl w:val="0"/>
          <w:numId w:val="16"/>
        </w:numPr>
        <w:spacing w:before="0" w:after="0"/>
        <w:jc w:val="both"/>
        <w:rPr/>
      </w:pPr>
      <w:r>
        <w:rPr>
          <w:rFonts w:ascii="Times New Roman" w:hAnsi="Times New Roman"/>
          <w:color w:val="000000"/>
          <w:sz w:val="28"/>
          <w:lang w:val="ru-RU"/>
        </w:rPr>
        <w:t>делать осознанный выбор, аргументировать его, брать ответственность за решение;</w:t>
      </w:r>
    </w:p>
    <w:p>
      <w:pPr>
        <w:pStyle w:val="Normal"/>
        <w:numPr>
          <w:ilvl w:val="0"/>
          <w:numId w:val="16"/>
        </w:numPr>
        <w:spacing w:before="0" w:after="0"/>
        <w:jc w:val="both"/>
        <w:rPr/>
      </w:pPr>
      <w:r>
        <w:rPr>
          <w:rFonts w:ascii="Times New Roman" w:hAnsi="Times New Roman"/>
          <w:color w:val="000000"/>
          <w:sz w:val="28"/>
          <w:lang w:val="ru-RU"/>
        </w:rPr>
        <w:t>оценивать приобретённый опыт с учётом литературных знаний;</w:t>
      </w:r>
    </w:p>
    <w:p>
      <w:pPr>
        <w:pStyle w:val="Normal"/>
        <w:numPr>
          <w:ilvl w:val="0"/>
          <w:numId w:val="16"/>
        </w:numPr>
        <w:spacing w:before="0" w:after="0"/>
        <w:jc w:val="both"/>
        <w:rPr/>
      </w:pPr>
      <w:r>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pStyle w:val="Normal"/>
        <w:spacing w:before="0" w:after="0"/>
        <w:ind w:firstLine="600"/>
        <w:jc w:val="both"/>
        <w:rPr/>
      </w:pPr>
      <w:r>
        <w:rPr>
          <w:rFonts w:ascii="Times New Roman" w:hAnsi="Times New Roman"/>
          <w:color w:val="000000"/>
          <w:sz w:val="28"/>
        </w:rPr>
        <w:t>2) самоконтроль:</w:t>
      </w:r>
    </w:p>
    <w:p>
      <w:pPr>
        <w:pStyle w:val="Normal"/>
        <w:numPr>
          <w:ilvl w:val="0"/>
          <w:numId w:val="17"/>
        </w:numPr>
        <w:spacing w:before="0" w:after="0"/>
        <w:jc w:val="both"/>
        <w:rPr/>
      </w:pPr>
      <w:r>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pPr>
        <w:pStyle w:val="Normal"/>
        <w:numPr>
          <w:ilvl w:val="0"/>
          <w:numId w:val="17"/>
        </w:numPr>
        <w:spacing w:before="0" w:after="0"/>
        <w:jc w:val="both"/>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pStyle w:val="Normal"/>
        <w:numPr>
          <w:ilvl w:val="0"/>
          <w:numId w:val="17"/>
        </w:numPr>
        <w:spacing w:before="0" w:after="0"/>
        <w:jc w:val="both"/>
        <w:rPr/>
      </w:pPr>
      <w:r>
        <w:rPr>
          <w:rFonts w:ascii="Times New Roman" w:hAnsi="Times New Roman"/>
          <w:color w:val="000000"/>
          <w:sz w:val="28"/>
          <w:lang w:val="ru-RU"/>
        </w:rPr>
        <w:t>уметь оценивать риски и своевременно принимать решения по их снижению;</w:t>
      </w:r>
    </w:p>
    <w:p>
      <w:pPr>
        <w:pStyle w:val="Normal"/>
        <w:spacing w:before="0" w:after="0"/>
        <w:ind w:firstLine="600"/>
        <w:jc w:val="both"/>
        <w:rPr/>
      </w:pPr>
      <w:r>
        <w:rPr>
          <w:rFonts w:ascii="Times New Roman" w:hAnsi="Times New Roman"/>
          <w:color w:val="000000"/>
          <w:sz w:val="28"/>
        </w:rPr>
        <w:t>3) принятие себя и других:</w:t>
      </w:r>
    </w:p>
    <w:p>
      <w:pPr>
        <w:pStyle w:val="Normal"/>
        <w:numPr>
          <w:ilvl w:val="0"/>
          <w:numId w:val="1"/>
        </w:numPr>
        <w:spacing w:before="0" w:after="0"/>
        <w:jc w:val="both"/>
        <w:rPr/>
      </w:pPr>
      <w:r>
        <w:rPr>
          <w:rFonts w:ascii="Times New Roman" w:hAnsi="Times New Roman"/>
          <w:color w:val="000000"/>
          <w:sz w:val="28"/>
          <w:lang w:val="ru-RU"/>
        </w:rPr>
        <w:t>принимать себя, понимая свои недостатки и достоинства;</w:t>
      </w:r>
    </w:p>
    <w:p>
      <w:pPr>
        <w:pStyle w:val="Normal"/>
        <w:numPr>
          <w:ilvl w:val="0"/>
          <w:numId w:val="1"/>
        </w:numPr>
        <w:spacing w:before="0" w:after="0"/>
        <w:jc w:val="both"/>
        <w:rPr/>
      </w:pPr>
      <w:r>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pStyle w:val="Normal"/>
        <w:numPr>
          <w:ilvl w:val="0"/>
          <w:numId w:val="1"/>
        </w:numPr>
        <w:spacing w:before="0" w:after="0"/>
        <w:jc w:val="both"/>
        <w:rPr/>
      </w:pPr>
      <w:r>
        <w:rPr>
          <w:rFonts w:ascii="Times New Roman" w:hAnsi="Times New Roman"/>
          <w:color w:val="000000"/>
          <w:sz w:val="28"/>
          <w:lang w:val="ru-RU"/>
        </w:rPr>
        <w:t>признавать своё право и право других на ошибки в дискуссиях на литературные темы;</w:t>
      </w:r>
    </w:p>
    <w:p>
      <w:pPr>
        <w:pStyle w:val="Normal"/>
        <w:numPr>
          <w:ilvl w:val="0"/>
          <w:numId w:val="1"/>
        </w:numPr>
        <w:spacing w:lineRule="auto" w:line="264" w:before="0" w:after="0"/>
        <w:ind w:firstLine="600"/>
        <w:jc w:val="both"/>
        <w:rPr/>
      </w:pPr>
      <w:r>
        <w:rPr>
          <w:rFonts w:cs="Times New Roman" w:ascii="Times New Roman" w:hAnsi="Times New Roman"/>
          <w:color w:val="000000"/>
          <w:sz w:val="28"/>
          <w:szCs w:val="28"/>
          <w:lang w:val="ru-RU"/>
        </w:rPr>
        <w:t xml:space="preserve">развивать способность понимать мир с позиции другого человека, используя знания по литературе. </w:t>
      </w:r>
    </w:p>
    <w:p>
      <w:pPr>
        <w:pStyle w:val="Normal"/>
        <w:numPr>
          <w:ilvl w:val="0"/>
          <w:numId w:val="1"/>
        </w:numPr>
        <w:spacing w:before="0" w:after="0"/>
        <w:rPr/>
      </w:pPr>
      <w:r>
        <w:rPr>
          <w:rFonts w:ascii="Times New Roman" w:hAnsi="Times New Roman"/>
          <w:b/>
          <w:color w:val="000000"/>
          <w:sz w:val="28"/>
          <w:lang w:val="ru-RU"/>
        </w:rPr>
        <w:t>ПРЕДМЕТНЫЕ РЕЗУЛЬТАТЫ (10–11 классы)</w:t>
      </w:r>
    </w:p>
    <w:p>
      <w:pPr>
        <w:pStyle w:val="Normal"/>
        <w:numPr>
          <w:ilvl w:val="0"/>
          <w:numId w:val="1"/>
        </w:numPr>
        <w:spacing w:before="0" w:after="0"/>
        <w:jc w:val="both"/>
        <w:rPr/>
      </w:pPr>
      <w:r>
        <w:rPr>
          <w:rFonts w:ascii="Times New Roman" w:hAnsi="Times New Roman"/>
          <w:color w:val="000000"/>
          <w:sz w:val="28"/>
          <w:lang w:val="ru-RU"/>
        </w:rPr>
        <w:t>Предметные результаты по литературе в средней школе должны обеспечивать:</w:t>
      </w:r>
    </w:p>
    <w:p>
      <w:pPr>
        <w:pStyle w:val="Normal"/>
        <w:numPr>
          <w:ilvl w:val="0"/>
          <w:numId w:val="1"/>
        </w:numPr>
        <w:spacing w:before="0" w:after="0"/>
        <w:jc w:val="both"/>
        <w:rPr/>
      </w:pPr>
      <w:r>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pStyle w:val="Normal"/>
        <w:numPr>
          <w:ilvl w:val="0"/>
          <w:numId w:val="1"/>
        </w:numPr>
        <w:spacing w:before="0" w:after="0"/>
        <w:jc w:val="both"/>
        <w:rPr/>
      </w:pPr>
      <w:r>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pPr>
        <w:pStyle w:val="Normal"/>
        <w:numPr>
          <w:ilvl w:val="0"/>
          <w:numId w:val="1"/>
        </w:numPr>
        <w:spacing w:before="0" w:after="0"/>
        <w:jc w:val="both"/>
        <w:rPr/>
      </w:pPr>
      <w:r>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pStyle w:val="Normal"/>
        <w:numPr>
          <w:ilvl w:val="0"/>
          <w:numId w:val="1"/>
        </w:numPr>
        <w:spacing w:before="0" w:after="0"/>
        <w:jc w:val="both"/>
        <w:rPr/>
      </w:pPr>
      <w:r>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pStyle w:val="Normal"/>
        <w:numPr>
          <w:ilvl w:val="0"/>
          <w:numId w:val="0"/>
        </w:numPr>
        <w:spacing w:lineRule="auto" w:line="264" w:before="0" w:after="0"/>
        <w:ind w:left="960" w:hanging="0"/>
        <w:jc w:val="both"/>
        <w:rPr/>
      </w:pPr>
      <w:r>
        <w:rPr>
          <w:rFonts w:cs="Times New Roman" w:ascii="Times New Roman" w:hAnsi="Times New Roman"/>
          <w:color w:val="000000"/>
          <w:sz w:val="28"/>
          <w:szCs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pStyle w:val="Normal"/>
        <w:numPr>
          <w:ilvl w:val="0"/>
          <w:numId w:val="1"/>
        </w:numPr>
        <w:spacing w:before="0" w:after="0"/>
        <w:jc w:val="both"/>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pStyle w:val="Normal"/>
        <w:numPr>
          <w:ilvl w:val="0"/>
          <w:numId w:val="1"/>
        </w:numPr>
        <w:spacing w:before="0" w:after="0"/>
        <w:jc w:val="both"/>
        <w:rPr/>
      </w:pPr>
      <w:r>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pStyle w:val="Normal"/>
        <w:numPr>
          <w:ilvl w:val="0"/>
          <w:numId w:val="1"/>
        </w:numPr>
        <w:spacing w:before="0" w:after="0"/>
        <w:jc w:val="both"/>
        <w:rPr/>
      </w:pPr>
      <w:r>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pStyle w:val="Normal"/>
        <w:numPr>
          <w:ilvl w:val="0"/>
          <w:numId w:val="1"/>
        </w:numPr>
        <w:spacing w:before="0" w:after="0"/>
        <w:jc w:val="both"/>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pStyle w:val="Normal"/>
        <w:numPr>
          <w:ilvl w:val="0"/>
          <w:numId w:val="1"/>
        </w:numPr>
        <w:spacing w:before="0" w:after="0"/>
        <w:jc w:val="both"/>
        <w:rPr/>
      </w:pPr>
      <w:r>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pStyle w:val="Normal"/>
        <w:numPr>
          <w:ilvl w:val="0"/>
          <w:numId w:val="1"/>
        </w:numPr>
        <w:spacing w:before="0" w:after="0"/>
        <w:jc w:val="both"/>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pStyle w:val="Normal"/>
        <w:numPr>
          <w:ilvl w:val="0"/>
          <w:numId w:val="1"/>
        </w:numPr>
        <w:spacing w:before="0" w:after="0"/>
        <w:jc w:val="both"/>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pStyle w:val="Normal"/>
        <w:numPr>
          <w:ilvl w:val="0"/>
          <w:numId w:val="1"/>
        </w:numPr>
        <w:spacing w:before="0" w:after="0"/>
        <w:jc w:val="both"/>
        <w:rPr/>
      </w:pPr>
      <w:r>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pStyle w:val="Normal"/>
        <w:numPr>
          <w:ilvl w:val="0"/>
          <w:numId w:val="1"/>
        </w:numPr>
        <w:spacing w:before="0" w:after="0"/>
        <w:jc w:val="both"/>
        <w:rPr/>
      </w:pPr>
      <w:r>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pStyle w:val="Normal"/>
        <w:numPr>
          <w:ilvl w:val="0"/>
          <w:numId w:val="1"/>
        </w:numPr>
        <w:spacing w:lineRule="auto" w:line="264" w:before="0" w:after="0"/>
        <w:jc w:val="both"/>
        <w:rPr/>
      </w:pPr>
      <w:r>
        <w:rPr>
          <w:rFonts w:cs="Times New Roman" w:ascii="Times New Roman" w:hAnsi="Times New Roman"/>
          <w:color w:val="000000"/>
          <w:sz w:val="28"/>
          <w:szCs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pStyle w:val="Normal"/>
        <w:spacing w:lineRule="auto" w:line="264" w:before="0" w:after="0"/>
        <w:ind w:firstLine="600"/>
        <w:jc w:val="center"/>
        <w:rPr/>
      </w:pPr>
      <w:r>
        <w:rPr>
          <w:rFonts w:cs="Times New Roman" w:ascii="Times New Roman" w:hAnsi="Times New Roman"/>
          <w:b/>
          <w:bCs/>
          <w:color w:val="000000"/>
          <w:sz w:val="28"/>
          <w:szCs w:val="28"/>
          <w:shd w:fill="FFFFFF" w:val="clear"/>
          <w:lang w:val="ru-RU"/>
        </w:rPr>
        <w:t>РЕАЛИЗУЕМЫЕ УМК</w:t>
      </w:r>
    </w:p>
    <w:p>
      <w:pPr>
        <w:pStyle w:val="Normal"/>
        <w:spacing w:lineRule="auto" w:line="480" w:before="0" w:after="0"/>
        <w:ind w:left="120" w:hanging="0"/>
        <w:jc w:val="both"/>
        <w:rPr>
          <w:b w:val="false"/>
          <w:b w:val="false"/>
        </w:rPr>
      </w:pPr>
      <w:r>
        <w:rPr>
          <w:rFonts w:cs="Times New Roman" w:ascii="Times New Roman" w:hAnsi="Times New Roman"/>
          <w:b w:val="false"/>
          <w:bCs w:val="false"/>
          <w:color w:val="000000"/>
          <w:sz w:val="28"/>
          <w:szCs w:val="28"/>
          <w:shd w:fill="FFFFFF" w:val="clear"/>
          <w:lang w:val="ru-RU"/>
        </w:rPr>
        <w:t xml:space="preserve">Литература 1,2 часть 10 класс. </w:t>
      </w:r>
      <w:r>
        <w:rPr>
          <w:rFonts w:cs="Times New Roman" w:ascii="Times New Roman" w:hAnsi="Times New Roman"/>
          <w:b w:val="false"/>
          <w:bCs w:val="false"/>
          <w:i w:val="false"/>
          <w:caps w:val="false"/>
          <w:smallCaps w:val="false"/>
          <w:color w:val="000000"/>
          <w:spacing w:val="0"/>
          <w:sz w:val="28"/>
          <w:szCs w:val="28"/>
          <w:shd w:fill="FFFFFF" w:val="clear"/>
          <w:lang w:val="ru-RU"/>
        </w:rPr>
        <w:t xml:space="preserve">Лебедев Ю.В. </w:t>
      </w:r>
      <w:r>
        <w:rPr>
          <w:rFonts w:cs="Times New Roman" w:ascii="Times New Roman" w:hAnsi="Times New Roman"/>
          <w:b w:val="false"/>
          <w:bCs w:val="false"/>
          <w:color w:val="000000"/>
          <w:sz w:val="28"/>
          <w:szCs w:val="28"/>
          <w:shd w:fill="FFFFFF" w:val="clear"/>
          <w:lang w:val="ru-RU"/>
        </w:rPr>
        <w:t xml:space="preserve">«Просвещение» </w:t>
      </w:r>
    </w:p>
    <w:p>
      <w:pPr>
        <w:pStyle w:val="Normal"/>
        <w:spacing w:lineRule="auto" w:line="480" w:before="0" w:after="0"/>
        <w:ind w:left="120" w:hanging="0"/>
        <w:jc w:val="both"/>
        <w:rPr/>
      </w:pPr>
      <w:r>
        <w:rPr>
          <w:rFonts w:cs="Times New Roman" w:ascii="Times New Roman" w:hAnsi="Times New Roman"/>
          <w:b w:val="false"/>
          <w:bCs w:val="false"/>
          <w:color w:val="000000"/>
          <w:sz w:val="28"/>
          <w:szCs w:val="28"/>
          <w:shd w:fill="FFFFFF" w:val="clear"/>
          <w:lang w:val="ru-RU"/>
        </w:rPr>
        <w:t xml:space="preserve">Литература 1,2 часть 11 класс. </w:t>
      </w:r>
      <w:r>
        <w:rPr>
          <w:rFonts w:cs="Times New Roman" w:ascii="Times New Roman" w:hAnsi="Times New Roman"/>
          <w:b w:val="false"/>
          <w:bCs w:val="false"/>
          <w:i w:val="false"/>
          <w:caps w:val="false"/>
          <w:smallCaps w:val="false"/>
          <w:color w:val="000000"/>
          <w:spacing w:val="0"/>
          <w:sz w:val="28"/>
          <w:szCs w:val="28"/>
          <w:shd w:fill="FFFFFF" w:val="clear"/>
          <w:lang w:val="ru-RU"/>
        </w:rPr>
        <w:t>Михайлов О.Н., Шайтанов И.О., Чалмаев В.А. и другие, под редакцией Журавлева В.П.</w:t>
      </w:r>
      <w:r>
        <w:rPr>
          <w:rFonts w:cs="Times New Roman" w:ascii="Times New Roman" w:hAnsi="Times New Roman"/>
          <w:b w:val="false"/>
          <w:bCs w:val="false"/>
          <w:color w:val="000000"/>
          <w:sz w:val="28"/>
          <w:szCs w:val="28"/>
          <w:shd w:fill="FFFFFF" w:val="clear"/>
          <w:lang w:val="ru-RU"/>
        </w:rPr>
        <w:t xml:space="preserve"> «Просвещение» </w:t>
      </w:r>
    </w:p>
    <w:sectPr>
      <w:type w:val="nextPage"/>
      <w:pgSz w:w="11906" w:h="16383"/>
      <w:pgMar w:left="1701" w:right="850"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lvl w:ilvl="0">
      <w:start w:val="1"/>
      <w:numFmt w:val="bullet"/>
      <w:lvlText w:val=""/>
      <w:lvlJc w:val="left"/>
      <w:pPr>
        <w:ind w:left="960" w:hanging="360"/>
      </w:pPr>
      <w:rPr>
        <w:rFonts w:ascii="Symbol" w:hAnsi="Symbol" w:cs="Symbol" w:hint="default"/>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8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14:ligatures w14:val="standardContextual"/>
    </w:rPr>
  </w:style>
  <w:style w:type="character" w:styleId="DefaultParagraphFont" w:default="1">
    <w:name w:val="Default Paragraph Font"/>
    <w:uiPriority w:val="1"/>
    <w:semiHidden/>
    <w:unhideWhenUsed/>
    <w:qFormat/>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paragraph" w:styleId="Style14">
    <w:name w:val="Заголовок"/>
    <w:basedOn w:val="Normal"/>
    <w:next w:val="Style15"/>
    <w:qFormat/>
    <w:pPr>
      <w:keepNext w:val="true"/>
      <w:spacing w:before="240" w:after="120"/>
    </w:pPr>
    <w:rPr>
      <w:rFonts w:ascii="Liberation Sans" w:hAnsi="Liberation Sans" w:eastAsia="Lucida Sans Unicode"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c/K6VdWDPTdQBCGePgIer7bUVFPBHL1JCTPhYIYpywU=</DigestValue>
    </Reference>
    <Reference URI="#idOfficeObject" Type="http://www.w3.org/2000/09/xmldsig#Object">
      <DigestMethod Algorithm="urn:ietf:params:xml:ns:cpxmlsec:algorithms:gostr34112012-256"/>
      <DigestValue>G19Uhtxzhhye7CXawGLC7vv0zvpn/9kewLrvFUJwgB4=</DigestValue>
    </Reference>
  </SignedInfo>
  <SignatureValue>ZrMyqSZF473lZ+wZIiSoFa6IrO2RIOGaQGj8feDBmkhPphMBQwFnCLGOOMecBB37
uxXIz6Uxv9Q0dI4nMQeTqg==</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bhtCJ41WIz4dcXL7qEux11Q5V00=</DigestValue>
      </Reference>
      <Reference URI="/word/document.xml?ContentType=application/vnd.openxmlformats-officedocument.wordprocessingml.document.main+xml">
        <DigestMethod Algorithm="http://www.w3.org/2000/09/xmldsig#sha1"/>
        <DigestValue>fjPLfsWD37hV1zB9C9yHlxA6PTM=</DigestValue>
      </Reference>
      <Reference URI="/word/fontTable.xml?ContentType=application/vnd.openxmlformats-officedocument.wordprocessingml.fontTable+xml">
        <DigestMethod Algorithm="http://www.w3.org/2000/09/xmldsig#sha1"/>
        <DigestValue>560CSAHDhLIysJSIxXIgi4GB0Jk=</DigestValue>
      </Reference>
      <Reference URI="/word/numbering.xml?ContentType=application/vnd.openxmlformats-officedocument.wordprocessingml.numbering+xml">
        <DigestMethod Algorithm="http://www.w3.org/2000/09/xmldsig#sha1"/>
        <DigestValue>PRhJFt6AV7APkUih8ofWGD3mfTw=</DigestValue>
      </Reference>
      <Reference URI="/word/settings.xml?ContentType=application/vnd.openxmlformats-officedocument.wordprocessingml.settings+xml">
        <DigestMethod Algorithm="http://www.w3.org/2000/09/xmldsig#sha1"/>
        <DigestValue>NGFgltzY1Xew5LKDGk/5UCMd074=</DigestValue>
      </Reference>
      <Reference URI="/word/styles.xml?ContentType=application/vnd.openxmlformats-officedocument.wordprocessingml.styles+xml">
        <DigestMethod Algorithm="http://www.w3.org/2000/09/xmldsig#sha1"/>
        <DigestValue>KhXxxgPLj6O43BJMKdIzVb7DDm4=</DigestValue>
      </Reference>
      <Reference URI="/word/theme/theme1.xml?ContentType=application/vnd.openxmlformats-officedocument.theme+xml">
        <DigestMethod Algorithm="http://www.w3.org/2000/09/xmldsig#sha1"/>
        <DigestValue>ZTWqZguVr57UbKHqvSV7Uk/jTUs=</DigestValue>
      </Reference>
    </Manifest>
    <SignatureProperties>
      <SignatureProperty Id="idSignatureTime" Target="#idPackageSignature">
        <mdssi:SignatureTime>
          <mdssi:Format>YYYY-MM-DDThh:mm:ssTZD</mdssi:Format>
          <mdssi:Value>2023-09-06T08:22:52Z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29</TotalTime>
  <Application>LibreOffice/5.3.6.1$Linux_X86_64 LibreOffice_project/30$Build-1</Application>
  <Pages>13</Pages>
  <Words>3303</Words>
  <Characters>23936</Characters>
  <CharactersWithSpaces>27045</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2023-09-05T11:26:00Z</dcterms:created>
  <dc:creator>Max Flinger</dc:creator>
  <dc:description/>
  <dc:language>ru-RU</dc:language>
  <cp:lastModifiedBy/>
  <dcterms:modified xsi:type="dcterms:W3CDTF">2023-09-06T15:16:14Z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